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221CD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16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82B7C">
        <w:rPr>
          <w:rFonts w:ascii="Times New Roman" w:hAnsi="Times New Roman"/>
          <w:bCs/>
          <w:sz w:val="28"/>
          <w:szCs w:val="28"/>
          <w:lang w:val="uk-UA"/>
        </w:rPr>
        <w:t>черв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E844E3">
        <w:rPr>
          <w:rFonts w:ascii="Times New Roman" w:hAnsi="Times New Roman"/>
          <w:sz w:val="28"/>
          <w:szCs w:val="28"/>
          <w:lang w:val="uk-UA"/>
        </w:rPr>
        <w:t xml:space="preserve"> 81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125B7E" w:rsidRDefault="00E844E3" w:rsidP="00E84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</w:pPr>
      <w:r w:rsidRPr="00E844E3"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Про утворення комісії для перевірки </w:t>
      </w:r>
      <w:r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с</w:t>
      </w:r>
      <w:r w:rsidRPr="00E844E3"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тану</w:t>
      </w:r>
      <w:r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  <w:t xml:space="preserve"> </w:t>
      </w:r>
    </w:p>
    <w:p w:rsidR="00E844E3" w:rsidRDefault="00E844E3" w:rsidP="00E844E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</w:pPr>
      <w:r w:rsidRPr="00E844E3"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користування системами комунального </w:t>
      </w:r>
    </w:p>
    <w:p w:rsidR="00E844E3" w:rsidRPr="00E844E3" w:rsidRDefault="00E844E3" w:rsidP="00E84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</w:pPr>
      <w:r w:rsidRPr="00E844E3">
        <w:rPr>
          <w:rFonts w:ascii="Times New Roman" w:eastAsia="Times New Roman" w:hAnsi="Times New Roman"/>
          <w:b/>
          <w:bCs/>
          <w:color w:val="1D1D1B"/>
          <w:sz w:val="28"/>
          <w:szCs w:val="28"/>
          <w:bdr w:val="none" w:sz="0" w:space="0" w:color="auto" w:frame="1"/>
          <w:lang w:val="uk-UA" w:eastAsia="uk-UA"/>
        </w:rPr>
        <w:t>водопостачання</w:t>
      </w:r>
    </w:p>
    <w:p w:rsidR="00E844E3" w:rsidRPr="00E844E3" w:rsidRDefault="00E844E3" w:rsidP="00E844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</w:pPr>
      <w:r w:rsidRPr="00E844E3"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  <w:t> </w:t>
      </w:r>
    </w:p>
    <w:p w:rsidR="00E844E3" w:rsidRPr="00E844E3" w:rsidRDefault="00E844E3" w:rsidP="00D953B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Враховуючи </w:t>
      </w:r>
      <w:r w:rsidR="00125B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звернення громадян щодо перебоїв у водопостачанні жителів </w:t>
      </w:r>
      <w:proofErr w:type="spellStart"/>
      <w:r w:rsidR="00125B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смт</w:t>
      </w:r>
      <w:proofErr w:type="spellEnd"/>
      <w:r w:rsidR="00125B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Срібне, </w:t>
      </w:r>
      <w:r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з </w:t>
      </w:r>
      <w:r w:rsidR="00F92C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метою забезпечення безперебійного централізованого питного</w:t>
      </w:r>
      <w:r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  водопостач</w:t>
      </w:r>
      <w:r w:rsidR="00F92C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ання</w:t>
      </w:r>
      <w:r w:rsidR="00125B7E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всіх споживачів та </w:t>
      </w:r>
      <w:r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92C14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проведення належн</w:t>
      </w:r>
      <w:r w:rsidR="00DA10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их</w:t>
      </w:r>
      <w:r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розрахунків за спожиті послуги, відповідно до Правил користування системами  централізованого комунального водопостачання та водовідведення в населених пунктах України, затверджених  наказом </w:t>
      </w:r>
      <w:r w:rsidR="00DA10B5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Міністерства з питань житлово-комунального господарства України від 27.06.2008 №190</w:t>
      </w:r>
      <w:r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 Закону України «Про питну воду та питне водопостачання», керуючись п</w:t>
      </w:r>
      <w:r w:rsidR="00D953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п.1, п. «а»  ст. 30, п.6</w:t>
      </w:r>
      <w:r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r w:rsidR="00D953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ст.59 Закону України «</w:t>
      </w:r>
      <w:r w:rsidRPr="00E844E3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 мі</w:t>
      </w:r>
      <w:r w:rsidR="00D953B0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сцеве самоврядування в Україні»,</w:t>
      </w:r>
      <w:r w:rsidR="00D953B0" w:rsidRPr="00D953B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53B0" w:rsidRPr="00EC37D5">
        <w:rPr>
          <w:rFonts w:ascii="Times New Roman" w:hAnsi="Times New Roman"/>
          <w:sz w:val="28"/>
          <w:szCs w:val="28"/>
          <w:lang w:val="uk-UA"/>
        </w:rPr>
        <w:t xml:space="preserve">виконавчий комітет селищної ради </w:t>
      </w:r>
      <w:r w:rsidR="00D953B0"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="00D953B0" w:rsidRPr="00EC37D5">
        <w:rPr>
          <w:rFonts w:ascii="Times New Roman" w:hAnsi="Times New Roman"/>
          <w:sz w:val="28"/>
          <w:szCs w:val="28"/>
          <w:lang w:val="uk-UA"/>
        </w:rPr>
        <w:t>:</w:t>
      </w:r>
      <w:r w:rsidRPr="00E844E3">
        <w:rPr>
          <w:rFonts w:ascii="Arial" w:eastAsia="Times New Roman" w:hAnsi="Arial" w:cs="Arial"/>
          <w:color w:val="1D1D1B"/>
          <w:sz w:val="26"/>
          <w:szCs w:val="26"/>
          <w:lang w:val="uk-UA" w:eastAsia="uk-UA"/>
        </w:rPr>
        <w:t> </w:t>
      </w:r>
    </w:p>
    <w:p w:rsidR="00E844E3" w:rsidRDefault="00E844E3" w:rsidP="00D953B0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  <w:r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Утворити комісію для перевірки стану використання споживачами систем</w:t>
      </w:r>
      <w:r w:rsidR="00D953B0"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и</w:t>
      </w:r>
      <w:r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D953B0"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централізованого</w:t>
      </w:r>
      <w:r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</w:t>
      </w:r>
      <w:r w:rsidR="00D953B0"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питного </w:t>
      </w:r>
      <w:r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водопостачання </w:t>
      </w:r>
      <w:r w:rsidR="00D953B0"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в </w:t>
      </w:r>
      <w:proofErr w:type="spellStart"/>
      <w:r w:rsidR="00D953B0"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>смт</w:t>
      </w:r>
      <w:proofErr w:type="spellEnd"/>
      <w:r w:rsidR="00D953B0"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Срібне</w:t>
      </w:r>
      <w:r w:rsidRPr="00D953B0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  <w:t xml:space="preserve"> у складі:</w:t>
      </w:r>
    </w:p>
    <w:p w:rsidR="00D953B0" w:rsidRDefault="00D953B0" w:rsidP="00D953B0">
      <w:pPr>
        <w:pStyle w:val="a7"/>
        <w:shd w:val="clear" w:color="auto" w:fill="FFFFFF"/>
        <w:tabs>
          <w:tab w:val="left" w:pos="851"/>
        </w:tabs>
        <w:ind w:left="567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 w:eastAsia="uk-UA"/>
        </w:rPr>
      </w:pPr>
    </w:p>
    <w:p w:rsidR="00D953B0" w:rsidRPr="00E11D8D" w:rsidRDefault="00D953B0" w:rsidP="00D953B0">
      <w:pPr>
        <w:tabs>
          <w:tab w:val="center" w:pos="6405"/>
        </w:tabs>
        <w:spacing w:after="1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Віталій ЖЕЛІБА</w:t>
      </w:r>
      <w:r w:rsidRPr="00E11D8D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перший </w:t>
      </w:r>
      <w:r w:rsidRPr="00E11D8D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E11D8D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D8D"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11D8D">
        <w:rPr>
          <w:rFonts w:ascii="Times New Roman" w:hAnsi="Times New Roman"/>
          <w:sz w:val="28"/>
          <w:szCs w:val="28"/>
        </w:rPr>
        <w:t xml:space="preserve"> </w:t>
      </w:r>
      <w:r w:rsidRPr="00D953B0">
        <w:rPr>
          <w:rFonts w:ascii="Times New Roman" w:hAnsi="Times New Roman"/>
          <w:b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E11D8D">
        <w:rPr>
          <w:rFonts w:ascii="Times New Roman" w:hAnsi="Times New Roman"/>
          <w:sz w:val="28"/>
          <w:szCs w:val="28"/>
        </w:rPr>
        <w:tab/>
        <w:t xml:space="preserve"> </w:t>
      </w:r>
    </w:p>
    <w:p w:rsidR="00D953B0" w:rsidRDefault="00D953B0" w:rsidP="00D953B0">
      <w:pPr>
        <w:tabs>
          <w:tab w:val="center" w:pos="6405"/>
        </w:tabs>
        <w:spacing w:after="18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Марина ТРЕУС</w:t>
      </w:r>
      <w:r w:rsidRPr="00E11D8D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ради, </w:t>
      </w:r>
      <w:r w:rsidRPr="00E11D8D">
        <w:rPr>
          <w:rFonts w:ascii="Times New Roman" w:hAnsi="Times New Roman"/>
          <w:b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b/>
          <w:sz w:val="28"/>
          <w:szCs w:val="28"/>
          <w:lang w:val="uk-UA"/>
        </w:rPr>
        <w:t>голови комісії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953B0" w:rsidRPr="00E11D8D" w:rsidRDefault="00D953B0" w:rsidP="00D953B0">
      <w:pPr>
        <w:tabs>
          <w:tab w:val="center" w:pos="6405"/>
        </w:tabs>
        <w:spacing w:after="1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Тетяна ШЕВЧЕНКО – головний бухгалтер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ради, </w:t>
      </w:r>
      <w:r w:rsidRPr="00E821BB"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r w:rsidR="00F42DD5">
        <w:rPr>
          <w:rFonts w:ascii="Times New Roman" w:hAnsi="Times New Roman"/>
          <w:b/>
          <w:sz w:val="28"/>
          <w:szCs w:val="28"/>
          <w:lang w:val="uk-UA"/>
        </w:rPr>
        <w:t>комісії</w:t>
      </w:r>
    </w:p>
    <w:p w:rsidR="00F42DD5" w:rsidRDefault="00F42DD5" w:rsidP="00D953B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Володимир КОРОТЕНКО – сантехнік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ради;</w:t>
      </w:r>
    </w:p>
    <w:p w:rsidR="00F42DD5" w:rsidRDefault="00F42DD5" w:rsidP="00F42DD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Юрій КОРОТЕНКО – слюсар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ради;</w:t>
      </w:r>
    </w:p>
    <w:p w:rsidR="00F42DD5" w:rsidRDefault="00F42DD5" w:rsidP="00D953B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Людми</w:t>
      </w:r>
      <w:r w:rsidR="008A41D1">
        <w:rPr>
          <w:rFonts w:ascii="Times New Roman" w:hAnsi="Times New Roman"/>
          <w:sz w:val="28"/>
          <w:szCs w:val="28"/>
          <w:lang w:val="uk-UA"/>
        </w:rPr>
        <w:t xml:space="preserve">ла </w:t>
      </w:r>
      <w:r>
        <w:rPr>
          <w:rFonts w:ascii="Times New Roman" w:hAnsi="Times New Roman"/>
          <w:sz w:val="28"/>
          <w:szCs w:val="28"/>
          <w:lang w:val="uk-UA"/>
        </w:rPr>
        <w:t xml:space="preserve"> ПАВЛЮК – контролер-касир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ради;</w:t>
      </w:r>
    </w:p>
    <w:p w:rsidR="00F42DD5" w:rsidRDefault="00F42DD5" w:rsidP="00D953B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Аліса СТЕПАНЕНКО – начальник превенції відділення поліції №1 Прилуцького РВП ГУ</w:t>
      </w:r>
      <w:r w:rsidR="004B77E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НП в Чернігівській області (за згодою);</w:t>
      </w:r>
    </w:p>
    <w:p w:rsidR="00F42DD5" w:rsidRDefault="00F42DD5" w:rsidP="00F42DD5">
      <w:pPr>
        <w:rPr>
          <w:rFonts w:ascii="Times New Roman" w:hAnsi="Times New Roman"/>
          <w:sz w:val="28"/>
          <w:szCs w:val="28"/>
          <w:lang w:val="uk-UA"/>
        </w:rPr>
      </w:pPr>
      <w:r w:rsidRPr="00E11D8D">
        <w:rPr>
          <w:rFonts w:ascii="Times New Roman" w:hAnsi="Times New Roman"/>
          <w:sz w:val="28"/>
          <w:szCs w:val="28"/>
        </w:rPr>
        <w:t xml:space="preserve">Вадим ТКАЧОВ – </w:t>
      </w:r>
      <w:proofErr w:type="spellStart"/>
      <w:r w:rsidRPr="00E11D8D">
        <w:rPr>
          <w:rFonts w:ascii="Times New Roman" w:hAnsi="Times New Roman"/>
          <w:sz w:val="28"/>
          <w:szCs w:val="28"/>
        </w:rPr>
        <w:t>завідувач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 сектору </w:t>
      </w:r>
      <w:proofErr w:type="spellStart"/>
      <w:r w:rsidRPr="00E11D8D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E11D8D">
        <w:rPr>
          <w:rFonts w:ascii="Times New Roman" w:hAnsi="Times New Roman"/>
          <w:sz w:val="28"/>
          <w:szCs w:val="28"/>
        </w:rPr>
        <w:t>арх</w:t>
      </w:r>
      <w:proofErr w:type="gramEnd"/>
      <w:r w:rsidRPr="00E11D8D">
        <w:rPr>
          <w:rFonts w:ascii="Times New Roman" w:hAnsi="Times New Roman"/>
          <w:sz w:val="28"/>
          <w:szCs w:val="28"/>
        </w:rPr>
        <w:t>ітектури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1D8D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D8D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E11D8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будівництва-головний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архітектор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42DD5" w:rsidRDefault="00F42DD5" w:rsidP="00F42DD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Петро ЯЦУН – головний інженер</w:t>
      </w:r>
      <w:r w:rsidRPr="00D953B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«Комунгосп»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ради;</w:t>
      </w:r>
    </w:p>
    <w:p w:rsidR="00F42DD5" w:rsidRDefault="00F42DD5" w:rsidP="00F42DD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Депутат </w:t>
      </w:r>
      <w:r w:rsidR="00226B73">
        <w:rPr>
          <w:rFonts w:ascii="Times New Roman" w:hAnsi="Times New Roman"/>
          <w:sz w:val="28"/>
          <w:szCs w:val="28"/>
          <w:lang w:val="uk-UA"/>
        </w:rPr>
        <w:t>селищної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44E3" w:rsidRPr="008A41D1" w:rsidRDefault="00E844E3" w:rsidP="008A41D1">
      <w:pPr>
        <w:pStyle w:val="a7"/>
        <w:numPr>
          <w:ilvl w:val="0"/>
          <w:numId w:val="4"/>
        </w:numPr>
        <w:tabs>
          <w:tab w:val="left" w:pos="851"/>
        </w:tabs>
        <w:ind w:left="567" w:firstLine="0"/>
        <w:rPr>
          <w:sz w:val="28"/>
          <w:szCs w:val="28"/>
          <w:lang w:val="uk-UA"/>
        </w:rPr>
      </w:pPr>
      <w:r w:rsidRPr="00F42DD5">
        <w:rPr>
          <w:color w:val="1D1D1B"/>
          <w:sz w:val="28"/>
          <w:szCs w:val="28"/>
          <w:bdr w:val="none" w:sz="0" w:space="0" w:color="auto" w:frame="1"/>
          <w:lang w:val="uk-UA" w:eastAsia="uk-UA"/>
        </w:rPr>
        <w:t>Під час роботи комісії:</w:t>
      </w:r>
    </w:p>
    <w:p w:rsidR="008A41D1" w:rsidRPr="008A41D1" w:rsidRDefault="008A41D1" w:rsidP="008A41D1">
      <w:pPr>
        <w:pStyle w:val="a7"/>
        <w:tabs>
          <w:tab w:val="left" w:pos="851"/>
        </w:tabs>
        <w:ind w:left="567"/>
        <w:rPr>
          <w:sz w:val="28"/>
          <w:szCs w:val="28"/>
          <w:lang w:val="uk-UA"/>
        </w:rPr>
      </w:pPr>
    </w:p>
    <w:p w:rsidR="00E844E3" w:rsidRPr="008A41D1" w:rsidRDefault="008A41D1" w:rsidP="008A41D1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П</w:t>
      </w:r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редставникам </w:t>
      </w:r>
      <w:proofErr w:type="spellStart"/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>КП</w:t>
      </w:r>
      <w:proofErr w:type="spellEnd"/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 «</w:t>
      </w: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Комунгосп</w:t>
      </w:r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>» забезпечити обстеження засобів обліку, водопровідних пристроїв та обладнання;</w:t>
      </w:r>
    </w:p>
    <w:p w:rsidR="008A41D1" w:rsidRPr="008A41D1" w:rsidRDefault="008A41D1" w:rsidP="008A41D1">
      <w:pPr>
        <w:pStyle w:val="a7"/>
        <w:tabs>
          <w:tab w:val="left" w:pos="851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8A41D1" w:rsidRPr="008A41D1" w:rsidRDefault="008A41D1" w:rsidP="008A41D1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П</w:t>
      </w:r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редставникам </w:t>
      </w:r>
      <w:proofErr w:type="spellStart"/>
      <w:r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>Срібнянсько</w:t>
      </w: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ї</w:t>
      </w:r>
      <w:proofErr w:type="spellEnd"/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 селищної ради </w:t>
      </w:r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>здійснювати роз’яснювальну роботу серед населення щодо заборони самовільного приєднання об’єктів водоспоживання до діючих систем централізованого водопостачання</w:t>
      </w: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;</w:t>
      </w:r>
    </w:p>
    <w:p w:rsidR="00E844E3" w:rsidRPr="008A41D1" w:rsidRDefault="008A41D1" w:rsidP="008A41D1">
      <w:pPr>
        <w:pStyle w:val="a7"/>
        <w:numPr>
          <w:ilvl w:val="1"/>
          <w:numId w:val="4"/>
        </w:numPr>
        <w:tabs>
          <w:tab w:val="left" w:pos="851"/>
          <w:tab w:val="left" w:pos="1134"/>
        </w:tabs>
        <w:spacing w:after="240"/>
        <w:ind w:left="0" w:firstLine="567"/>
        <w:jc w:val="both"/>
        <w:rPr>
          <w:sz w:val="28"/>
          <w:szCs w:val="28"/>
          <w:lang w:val="uk-UA"/>
        </w:rPr>
      </w:pP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У</w:t>
      </w:r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 разі виявлення </w:t>
      </w:r>
      <w:proofErr w:type="spellStart"/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безоблікового</w:t>
      </w:r>
      <w:proofErr w:type="spellEnd"/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 водокористування </w:t>
      </w:r>
      <w:proofErr w:type="spellStart"/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>КП</w:t>
      </w:r>
      <w:proofErr w:type="spellEnd"/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 «</w:t>
      </w: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>Комунгосп</w:t>
      </w:r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» виконувати розрахунок витрат води </w:t>
      </w:r>
      <w:r>
        <w:rPr>
          <w:color w:val="1D1D1B"/>
          <w:sz w:val="28"/>
          <w:szCs w:val="28"/>
          <w:bdr w:val="none" w:sz="0" w:space="0" w:color="auto" w:frame="1"/>
          <w:lang w:val="uk-UA" w:eastAsia="uk-UA"/>
        </w:rPr>
        <w:t xml:space="preserve">відповідно до 4 розділу Правил </w:t>
      </w:r>
      <w:r w:rsidRPr="00E844E3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користування системами  централізованого комунального водопостачання та водовідведення в населених пунктах України, затверджених  наказом </w:t>
      </w:r>
      <w:r>
        <w:rPr>
          <w:color w:val="000000"/>
          <w:sz w:val="28"/>
          <w:szCs w:val="28"/>
          <w:bdr w:val="none" w:sz="0" w:space="0" w:color="auto" w:frame="1"/>
          <w:lang w:val="uk-UA" w:eastAsia="uk-UA"/>
        </w:rPr>
        <w:t>Міністерства з питань житлово-комунального господарства України від 27.06.2008 №190</w:t>
      </w:r>
      <w:r w:rsidR="00E844E3" w:rsidRPr="008A41D1">
        <w:rPr>
          <w:color w:val="1D1D1B"/>
          <w:sz w:val="28"/>
          <w:szCs w:val="28"/>
          <w:bdr w:val="none" w:sz="0" w:space="0" w:color="auto" w:frame="1"/>
          <w:lang w:val="uk-UA" w:eastAsia="uk-UA"/>
        </w:rPr>
        <w:t>.</w:t>
      </w:r>
    </w:p>
    <w:p w:rsidR="00757553" w:rsidRDefault="00757553" w:rsidP="008A41D1">
      <w:pPr>
        <w:pStyle w:val="a7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8A41D1">
        <w:rPr>
          <w:sz w:val="28"/>
          <w:szCs w:val="28"/>
        </w:rPr>
        <w:t xml:space="preserve">Контроль </w:t>
      </w:r>
      <w:r w:rsidRPr="008A41D1">
        <w:rPr>
          <w:sz w:val="28"/>
          <w:szCs w:val="28"/>
          <w:lang w:val="uk-UA"/>
        </w:rPr>
        <w:t xml:space="preserve"> </w:t>
      </w:r>
      <w:r w:rsidRPr="008A41D1">
        <w:rPr>
          <w:sz w:val="28"/>
          <w:szCs w:val="28"/>
        </w:rPr>
        <w:t>за</w:t>
      </w:r>
      <w:r w:rsidRPr="008A41D1">
        <w:rPr>
          <w:sz w:val="28"/>
          <w:szCs w:val="28"/>
          <w:lang w:val="uk-UA"/>
        </w:rPr>
        <w:t xml:space="preserve">  </w:t>
      </w:r>
      <w:r w:rsidRPr="008A41D1">
        <w:rPr>
          <w:sz w:val="28"/>
          <w:szCs w:val="28"/>
        </w:rPr>
        <w:t xml:space="preserve"> </w:t>
      </w:r>
      <w:proofErr w:type="spellStart"/>
      <w:r w:rsidRPr="008A41D1">
        <w:rPr>
          <w:sz w:val="28"/>
          <w:szCs w:val="28"/>
        </w:rPr>
        <w:t>виконанням</w:t>
      </w:r>
      <w:proofErr w:type="spellEnd"/>
      <w:r w:rsidRPr="008A41D1">
        <w:rPr>
          <w:sz w:val="28"/>
          <w:szCs w:val="28"/>
          <w:lang w:val="uk-UA"/>
        </w:rPr>
        <w:t xml:space="preserve"> </w:t>
      </w:r>
      <w:r w:rsidRPr="008A41D1">
        <w:rPr>
          <w:sz w:val="28"/>
          <w:szCs w:val="28"/>
        </w:rPr>
        <w:t xml:space="preserve"> </w:t>
      </w:r>
      <w:proofErr w:type="spellStart"/>
      <w:r w:rsidRPr="008A41D1">
        <w:rPr>
          <w:sz w:val="28"/>
          <w:szCs w:val="28"/>
        </w:rPr>
        <w:t>цього</w:t>
      </w:r>
      <w:proofErr w:type="spellEnd"/>
      <w:r w:rsidRPr="008A41D1">
        <w:rPr>
          <w:sz w:val="28"/>
          <w:szCs w:val="28"/>
        </w:rPr>
        <w:t xml:space="preserve"> </w:t>
      </w:r>
      <w:r w:rsidRPr="008A41D1">
        <w:rPr>
          <w:sz w:val="28"/>
          <w:szCs w:val="28"/>
          <w:lang w:val="uk-UA"/>
        </w:rPr>
        <w:t xml:space="preserve">  </w:t>
      </w:r>
      <w:proofErr w:type="spellStart"/>
      <w:r w:rsidRPr="008A41D1">
        <w:rPr>
          <w:sz w:val="28"/>
          <w:szCs w:val="28"/>
        </w:rPr>
        <w:t>рішення</w:t>
      </w:r>
      <w:proofErr w:type="spellEnd"/>
      <w:r w:rsidRPr="008A41D1">
        <w:rPr>
          <w:sz w:val="28"/>
          <w:szCs w:val="28"/>
        </w:rPr>
        <w:t xml:space="preserve"> </w:t>
      </w:r>
      <w:r w:rsidRPr="008A41D1">
        <w:rPr>
          <w:sz w:val="28"/>
          <w:szCs w:val="28"/>
          <w:lang w:val="uk-UA"/>
        </w:rPr>
        <w:t xml:space="preserve"> </w:t>
      </w:r>
      <w:proofErr w:type="spellStart"/>
      <w:r w:rsidRPr="008A41D1">
        <w:rPr>
          <w:sz w:val="28"/>
          <w:szCs w:val="28"/>
        </w:rPr>
        <w:t>покласти</w:t>
      </w:r>
      <w:proofErr w:type="spellEnd"/>
      <w:r w:rsidRPr="008A41D1">
        <w:rPr>
          <w:sz w:val="28"/>
          <w:szCs w:val="28"/>
        </w:rPr>
        <w:t xml:space="preserve"> </w:t>
      </w:r>
      <w:r w:rsidRPr="008A41D1">
        <w:rPr>
          <w:sz w:val="28"/>
          <w:szCs w:val="28"/>
          <w:lang w:val="uk-UA"/>
        </w:rPr>
        <w:t xml:space="preserve"> </w:t>
      </w:r>
      <w:r w:rsidRPr="008A41D1">
        <w:rPr>
          <w:sz w:val="28"/>
          <w:szCs w:val="28"/>
        </w:rPr>
        <w:t xml:space="preserve">на </w:t>
      </w:r>
      <w:r w:rsidRPr="008A41D1">
        <w:rPr>
          <w:sz w:val="28"/>
          <w:szCs w:val="28"/>
          <w:lang w:val="uk-UA"/>
        </w:rPr>
        <w:t xml:space="preserve"> </w:t>
      </w:r>
      <w:r w:rsidR="008A41D1">
        <w:rPr>
          <w:sz w:val="28"/>
          <w:szCs w:val="28"/>
          <w:lang w:val="uk-UA"/>
        </w:rPr>
        <w:t>першого заступника селищного голови</w:t>
      </w:r>
      <w:proofErr w:type="gramStart"/>
      <w:r w:rsidR="008A41D1">
        <w:rPr>
          <w:sz w:val="28"/>
          <w:szCs w:val="28"/>
          <w:lang w:val="uk-UA"/>
        </w:rPr>
        <w:t xml:space="preserve"> В</w:t>
      </w:r>
      <w:proofErr w:type="gramEnd"/>
      <w:r w:rsidR="008A41D1">
        <w:rPr>
          <w:sz w:val="28"/>
          <w:szCs w:val="28"/>
          <w:lang w:val="uk-UA"/>
        </w:rPr>
        <w:t>італія ЖЕЛІБУ</w:t>
      </w:r>
      <w:r w:rsidRPr="008A41D1">
        <w:rPr>
          <w:sz w:val="28"/>
          <w:szCs w:val="28"/>
          <w:lang w:val="uk-UA"/>
        </w:rPr>
        <w:t>.</w:t>
      </w:r>
    </w:p>
    <w:p w:rsidR="004B77E5" w:rsidRPr="008A41D1" w:rsidRDefault="004B77E5" w:rsidP="004B77E5">
      <w:pPr>
        <w:pStyle w:val="a7"/>
        <w:tabs>
          <w:tab w:val="left" w:pos="0"/>
          <w:tab w:val="left" w:pos="851"/>
        </w:tabs>
        <w:ind w:left="567"/>
        <w:jc w:val="both"/>
        <w:rPr>
          <w:sz w:val="28"/>
          <w:szCs w:val="28"/>
          <w:lang w:val="uk-UA"/>
        </w:rPr>
      </w:pP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DFC5C3B"/>
    <w:multiLevelType w:val="multilevel"/>
    <w:tmpl w:val="4E92B79A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  <w:color w:val="1D1D1B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  <w:color w:val="1D1D1B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  <w:color w:val="1D1D1B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  <w:color w:val="1D1D1B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1D1D1B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  <w:color w:val="1D1D1B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  <w:color w:val="1D1D1B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  <w:color w:val="1D1D1B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45EE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B7E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14EE"/>
    <w:rsid w:val="00221CDE"/>
    <w:rsid w:val="00223542"/>
    <w:rsid w:val="00226B73"/>
    <w:rsid w:val="0026617C"/>
    <w:rsid w:val="00280781"/>
    <w:rsid w:val="00280963"/>
    <w:rsid w:val="00287077"/>
    <w:rsid w:val="00290DB6"/>
    <w:rsid w:val="002976B0"/>
    <w:rsid w:val="002A6C66"/>
    <w:rsid w:val="002B7EC0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B77E5"/>
    <w:rsid w:val="004D4AE6"/>
    <w:rsid w:val="004E4993"/>
    <w:rsid w:val="004F7771"/>
    <w:rsid w:val="00517773"/>
    <w:rsid w:val="00554021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195A"/>
    <w:rsid w:val="00695BE7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2061D"/>
    <w:rsid w:val="008460DD"/>
    <w:rsid w:val="00853BD1"/>
    <w:rsid w:val="00863FAA"/>
    <w:rsid w:val="0086445E"/>
    <w:rsid w:val="00880967"/>
    <w:rsid w:val="00884B44"/>
    <w:rsid w:val="00893A06"/>
    <w:rsid w:val="00896E4E"/>
    <w:rsid w:val="008A41D1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E65DA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53B0"/>
    <w:rsid w:val="00D9753F"/>
    <w:rsid w:val="00DA10B5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844E3"/>
    <w:rsid w:val="00E9203E"/>
    <w:rsid w:val="00EA0036"/>
    <w:rsid w:val="00EA28B4"/>
    <w:rsid w:val="00EC26D2"/>
    <w:rsid w:val="00EC64FB"/>
    <w:rsid w:val="00ED0D64"/>
    <w:rsid w:val="00ED2393"/>
    <w:rsid w:val="00F02D3A"/>
    <w:rsid w:val="00F051E9"/>
    <w:rsid w:val="00F07EA4"/>
    <w:rsid w:val="00F42DD5"/>
    <w:rsid w:val="00F47870"/>
    <w:rsid w:val="00F92C14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953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E844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character" w:customStyle="1" w:styleId="40">
    <w:name w:val="Заголовок 4 Знак"/>
    <w:basedOn w:val="a0"/>
    <w:link w:val="4"/>
    <w:uiPriority w:val="9"/>
    <w:rsid w:val="00E844E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953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CC9A-87F3-49C7-A03B-4EE508150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77</cp:revision>
  <cp:lastPrinted>2022-06-15T12:38:00Z</cp:lastPrinted>
  <dcterms:created xsi:type="dcterms:W3CDTF">2021-03-31T08:56:00Z</dcterms:created>
  <dcterms:modified xsi:type="dcterms:W3CDTF">2022-06-15T12:47:00Z</dcterms:modified>
</cp:coreProperties>
</file>